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302" w:rsidRPr="00ED1307" w:rsidRDefault="006D6302" w:rsidP="006D6302">
      <w:pPr>
        <w:jc w:val="both"/>
        <w:rPr>
          <w:rFonts w:ascii="Arial" w:hAnsi="Arial" w:cs="Arial"/>
          <w:b/>
          <w:bCs/>
          <w:sz w:val="21"/>
          <w:szCs w:val="21"/>
        </w:rPr>
      </w:pPr>
      <w:r w:rsidRPr="00BA0A58">
        <w:rPr>
          <w:rFonts w:ascii="Arial" w:hAnsi="Arial" w:cs="Arial"/>
          <w:b/>
          <w:bCs/>
          <w:noProof/>
          <w:sz w:val="21"/>
          <w:szCs w:val="21"/>
          <w:lang w:val="en-US" w:eastAsia="en-US"/>
        </w:rPr>
        <w:drawing>
          <wp:inline distT="0" distB="0" distL="0" distR="0">
            <wp:extent cx="2046817" cy="997764"/>
            <wp:effectExtent l="19050" t="0" r="0" b="0"/>
            <wp:docPr id="3"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5" cstate="print"/>
                    <a:srcRect/>
                    <a:stretch>
                      <a:fillRect/>
                    </a:stretch>
                  </pic:blipFill>
                  <pic:spPr bwMode="auto">
                    <a:xfrm>
                      <a:off x="0" y="0"/>
                      <a:ext cx="2052118" cy="1000348"/>
                    </a:xfrm>
                    <a:prstGeom prst="rect">
                      <a:avLst/>
                    </a:prstGeom>
                    <a:noFill/>
                    <a:ln w="9525">
                      <a:noFill/>
                      <a:miter lim="800000"/>
                      <a:headEnd/>
                      <a:tailEnd/>
                    </a:ln>
                  </pic:spPr>
                </pic:pic>
              </a:graphicData>
            </a:graphic>
          </wp:inline>
        </w:drawing>
      </w:r>
      <w:r>
        <w:rPr>
          <w:rFonts w:ascii="Arial" w:hAnsi="Arial" w:cs="Arial"/>
          <w:b/>
          <w:bCs/>
          <w:sz w:val="21"/>
          <w:szCs w:val="21"/>
        </w:rPr>
        <w:tab/>
      </w:r>
      <w:r w:rsidRPr="00ED1307">
        <w:rPr>
          <w:rFonts w:ascii="Arial" w:hAnsi="Arial" w:cs="Arial"/>
          <w:b/>
          <w:noProof/>
          <w:sz w:val="21"/>
          <w:szCs w:val="21"/>
          <w:lang w:val="en-US" w:eastAsia="en-US"/>
        </w:rPr>
        <w:drawing>
          <wp:inline distT="0" distB="0" distL="0" distR="0">
            <wp:extent cx="2470150" cy="1097844"/>
            <wp:effectExtent l="19050" t="0" r="6350" b="0"/>
            <wp:docPr id="2"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6" cstate="print"/>
                    <a:srcRect/>
                    <a:stretch>
                      <a:fillRect/>
                    </a:stretch>
                  </pic:blipFill>
                  <pic:spPr bwMode="auto">
                    <a:xfrm>
                      <a:off x="0" y="0"/>
                      <a:ext cx="2472439" cy="1098861"/>
                    </a:xfrm>
                    <a:prstGeom prst="rect">
                      <a:avLst/>
                    </a:prstGeom>
                    <a:noFill/>
                    <a:ln w="9525">
                      <a:noFill/>
                      <a:miter lim="800000"/>
                      <a:headEnd/>
                      <a:tailEnd/>
                    </a:ln>
                  </pic:spPr>
                </pic:pic>
              </a:graphicData>
            </a:graphic>
          </wp:inline>
        </w:drawing>
      </w:r>
    </w:p>
    <w:p w:rsidR="006D6302" w:rsidRPr="00ED1307" w:rsidRDefault="006D6302" w:rsidP="006D6302">
      <w:pPr>
        <w:jc w:val="center"/>
        <w:rPr>
          <w:rFonts w:ascii="Arial" w:hAnsi="Arial" w:cs="Arial"/>
          <w:b/>
          <w:bCs/>
          <w:sz w:val="21"/>
          <w:szCs w:val="21"/>
        </w:rPr>
      </w:pPr>
    </w:p>
    <w:p w:rsidR="006D6302" w:rsidRPr="00E12B4F" w:rsidRDefault="006D6302" w:rsidP="006D6302">
      <w:pPr>
        <w:ind w:left="720" w:firstLine="720"/>
        <w:rPr>
          <w:rFonts w:ascii="Arial" w:hAnsi="Arial" w:cs="Arial"/>
          <w:b/>
          <w:bCs/>
        </w:rPr>
      </w:pPr>
      <w:r w:rsidRPr="00E12B4F">
        <w:rPr>
          <w:rFonts w:ascii="Arial" w:hAnsi="Arial" w:cs="Arial"/>
          <w:b/>
          <w:bCs/>
        </w:rPr>
        <w:t>Minutes of Donegal Local Community Development Committee</w:t>
      </w:r>
    </w:p>
    <w:p w:rsidR="006D6302" w:rsidRPr="00E12B4F" w:rsidRDefault="006D6302" w:rsidP="006D6302">
      <w:pPr>
        <w:jc w:val="center"/>
        <w:rPr>
          <w:rFonts w:ascii="Arial" w:hAnsi="Arial" w:cs="Arial"/>
        </w:rPr>
      </w:pPr>
      <w:r>
        <w:rPr>
          <w:rFonts w:ascii="Arial" w:hAnsi="Arial" w:cs="Arial"/>
          <w:b/>
          <w:bCs/>
        </w:rPr>
        <w:t xml:space="preserve">County House, </w:t>
      </w:r>
      <w:proofErr w:type="spellStart"/>
      <w:r>
        <w:rPr>
          <w:rFonts w:ascii="Arial" w:hAnsi="Arial" w:cs="Arial"/>
          <w:b/>
          <w:bCs/>
        </w:rPr>
        <w:t>Lifford</w:t>
      </w:r>
      <w:proofErr w:type="spellEnd"/>
      <w:r>
        <w:rPr>
          <w:rFonts w:ascii="Arial" w:hAnsi="Arial" w:cs="Arial"/>
          <w:b/>
          <w:bCs/>
        </w:rPr>
        <w:t xml:space="preserve">, 10.00 </w:t>
      </w:r>
      <w:proofErr w:type="gramStart"/>
      <w:r>
        <w:rPr>
          <w:rFonts w:ascii="Arial" w:hAnsi="Arial" w:cs="Arial"/>
          <w:b/>
          <w:bCs/>
        </w:rPr>
        <w:t>am</w:t>
      </w:r>
      <w:proofErr w:type="gramEnd"/>
      <w:r>
        <w:rPr>
          <w:rFonts w:ascii="Arial" w:hAnsi="Arial" w:cs="Arial"/>
          <w:b/>
          <w:bCs/>
        </w:rPr>
        <w:t xml:space="preserve"> </w:t>
      </w:r>
      <w:r w:rsidRPr="00E12B4F">
        <w:rPr>
          <w:rFonts w:ascii="Arial" w:hAnsi="Arial" w:cs="Arial"/>
          <w:b/>
          <w:bCs/>
        </w:rPr>
        <w:t>on</w:t>
      </w:r>
      <w:r>
        <w:rPr>
          <w:rFonts w:ascii="Arial" w:hAnsi="Arial" w:cs="Arial"/>
          <w:b/>
          <w:bCs/>
        </w:rPr>
        <w:t xml:space="preserve"> 19</w:t>
      </w:r>
      <w:r w:rsidRPr="006376CB">
        <w:rPr>
          <w:rFonts w:ascii="Arial" w:hAnsi="Arial" w:cs="Arial"/>
          <w:b/>
          <w:bCs/>
          <w:vertAlign w:val="superscript"/>
        </w:rPr>
        <w:t>th</w:t>
      </w:r>
      <w:r>
        <w:rPr>
          <w:rFonts w:ascii="Arial" w:hAnsi="Arial" w:cs="Arial"/>
          <w:b/>
          <w:bCs/>
        </w:rPr>
        <w:t xml:space="preserve"> November 2018</w:t>
      </w:r>
    </w:p>
    <w:p w:rsidR="006D6302" w:rsidRPr="00E12B4F" w:rsidRDefault="006D6302" w:rsidP="006D6302">
      <w:pPr>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7574"/>
      </w:tblGrid>
      <w:tr w:rsidR="006D6302" w:rsidRPr="00E12B4F" w:rsidTr="00692377">
        <w:tc>
          <w:tcPr>
            <w:tcW w:w="1560" w:type="dxa"/>
          </w:tcPr>
          <w:p w:rsidR="006D6302" w:rsidRPr="00E12B4F" w:rsidRDefault="006D6302" w:rsidP="00692377">
            <w:pPr>
              <w:jc w:val="both"/>
              <w:rPr>
                <w:rFonts w:ascii="Arial" w:eastAsia="Times New Roman" w:hAnsi="Arial" w:cs="Arial"/>
                <w:b/>
              </w:rPr>
            </w:pPr>
            <w:r w:rsidRPr="00E12B4F">
              <w:rPr>
                <w:rFonts w:ascii="Arial" w:eastAsia="Times New Roman" w:hAnsi="Arial" w:cs="Arial"/>
                <w:b/>
              </w:rPr>
              <w:t>Members</w:t>
            </w:r>
          </w:p>
        </w:tc>
        <w:tc>
          <w:tcPr>
            <w:tcW w:w="7574" w:type="dxa"/>
          </w:tcPr>
          <w:p w:rsidR="006D6302" w:rsidRPr="00E12B4F" w:rsidRDefault="006D6302" w:rsidP="006D6302">
            <w:pPr>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Martin McDermott (Chair), Seamus Neely, </w:t>
            </w:r>
            <w:proofErr w:type="spellStart"/>
            <w:r>
              <w:rPr>
                <w:rFonts w:ascii="Arial" w:eastAsia="Times New Roman" w:hAnsi="Arial" w:cs="Arial"/>
              </w:rPr>
              <w:t>C</w:t>
            </w:r>
            <w:r w:rsidRPr="00E12B4F">
              <w:rPr>
                <w:rFonts w:ascii="Arial" w:eastAsia="Times New Roman" w:hAnsi="Arial" w:cs="Arial"/>
              </w:rPr>
              <w:t>lr</w:t>
            </w:r>
            <w:proofErr w:type="spellEnd"/>
            <w:r w:rsidRPr="00E12B4F">
              <w:rPr>
                <w:rFonts w:ascii="Arial" w:eastAsia="Times New Roman" w:hAnsi="Arial" w:cs="Arial"/>
              </w:rPr>
              <w:t xml:space="preserve"> </w:t>
            </w:r>
            <w:proofErr w:type="spellStart"/>
            <w:r w:rsidRPr="00E12B4F">
              <w:rPr>
                <w:rFonts w:ascii="Arial" w:eastAsia="Times New Roman" w:hAnsi="Arial" w:cs="Arial"/>
              </w:rPr>
              <w:t>Maire</w:t>
            </w:r>
            <w:proofErr w:type="spellEnd"/>
            <w:r w:rsidRPr="00E12B4F">
              <w:rPr>
                <w:rFonts w:ascii="Arial" w:eastAsia="Times New Roman" w:hAnsi="Arial" w:cs="Arial"/>
              </w:rPr>
              <w:t xml:space="preserve"> Therese Gallagher, </w:t>
            </w:r>
            <w:r>
              <w:rPr>
                <w:rFonts w:ascii="Arial" w:eastAsia="Times New Roman" w:hAnsi="Arial" w:cs="Arial"/>
              </w:rPr>
              <w:t xml:space="preserve">Martin McBride, Anne McHugh, </w:t>
            </w:r>
            <w:proofErr w:type="spellStart"/>
            <w:r>
              <w:rPr>
                <w:rFonts w:ascii="Arial" w:eastAsia="Times New Roman" w:hAnsi="Arial" w:cs="Arial"/>
              </w:rPr>
              <w:t>Padraig</w:t>
            </w:r>
            <w:proofErr w:type="spellEnd"/>
            <w:r>
              <w:rPr>
                <w:rFonts w:ascii="Arial" w:eastAsia="Times New Roman" w:hAnsi="Arial" w:cs="Arial"/>
              </w:rPr>
              <w:t xml:space="preserve"> </w:t>
            </w:r>
            <w:proofErr w:type="spellStart"/>
            <w:r>
              <w:rPr>
                <w:rFonts w:ascii="Arial" w:eastAsia="Times New Roman" w:hAnsi="Arial" w:cs="Arial"/>
              </w:rPr>
              <w:t>Fingleton</w:t>
            </w:r>
            <w:proofErr w:type="spellEnd"/>
            <w:r>
              <w:rPr>
                <w:rFonts w:ascii="Arial" w:eastAsia="Times New Roman" w:hAnsi="Arial" w:cs="Arial"/>
              </w:rPr>
              <w:t xml:space="preserve">, </w:t>
            </w:r>
            <w:proofErr w:type="spellStart"/>
            <w:r>
              <w:rPr>
                <w:rFonts w:ascii="Arial" w:eastAsia="Times New Roman" w:hAnsi="Arial" w:cs="Arial"/>
              </w:rPr>
              <w:t>Fionan</w:t>
            </w:r>
            <w:proofErr w:type="spellEnd"/>
            <w:r>
              <w:rPr>
                <w:rFonts w:ascii="Arial" w:eastAsia="Times New Roman" w:hAnsi="Arial" w:cs="Arial"/>
              </w:rPr>
              <w:t xml:space="preserve"> Bradley, Susan McLaughlin, Siobhan McLaughlin, Michael </w:t>
            </w:r>
            <w:proofErr w:type="spellStart"/>
            <w:r>
              <w:rPr>
                <w:rFonts w:ascii="Arial" w:eastAsia="Times New Roman" w:hAnsi="Arial" w:cs="Arial"/>
              </w:rPr>
              <w:t>MacGiolla</w:t>
            </w:r>
            <w:proofErr w:type="spellEnd"/>
            <w:r>
              <w:rPr>
                <w:rFonts w:ascii="Arial" w:eastAsia="Times New Roman" w:hAnsi="Arial" w:cs="Arial"/>
              </w:rPr>
              <w:t xml:space="preserve"> </w:t>
            </w:r>
            <w:proofErr w:type="spellStart"/>
            <w:r>
              <w:rPr>
                <w:rFonts w:ascii="Arial" w:eastAsia="Times New Roman" w:hAnsi="Arial" w:cs="Arial"/>
              </w:rPr>
              <w:t>Easbuig</w:t>
            </w:r>
            <w:proofErr w:type="spellEnd"/>
            <w:r>
              <w:rPr>
                <w:rFonts w:ascii="Arial" w:eastAsia="Times New Roman" w:hAnsi="Arial" w:cs="Arial"/>
              </w:rPr>
              <w:t>, James O Donnell and David Alcorn</w:t>
            </w:r>
          </w:p>
        </w:tc>
      </w:tr>
      <w:tr w:rsidR="006D6302" w:rsidRPr="00E12B4F" w:rsidTr="00692377">
        <w:tc>
          <w:tcPr>
            <w:tcW w:w="1560" w:type="dxa"/>
          </w:tcPr>
          <w:p w:rsidR="006D6302" w:rsidRPr="00E12B4F" w:rsidRDefault="006D6302" w:rsidP="00692377">
            <w:pPr>
              <w:jc w:val="both"/>
              <w:rPr>
                <w:rFonts w:ascii="Arial" w:eastAsia="Times New Roman" w:hAnsi="Arial" w:cs="Arial"/>
                <w:b/>
              </w:rPr>
            </w:pPr>
            <w:r w:rsidRPr="00E12B4F">
              <w:rPr>
                <w:rFonts w:ascii="Arial" w:eastAsia="Times New Roman" w:hAnsi="Arial" w:cs="Arial"/>
                <w:b/>
              </w:rPr>
              <w:t>Apologies</w:t>
            </w:r>
          </w:p>
        </w:tc>
        <w:tc>
          <w:tcPr>
            <w:tcW w:w="7574" w:type="dxa"/>
          </w:tcPr>
          <w:p w:rsidR="006D6302" w:rsidRPr="00920843" w:rsidRDefault="006D6302" w:rsidP="006D6302">
            <w:pPr>
              <w:rPr>
                <w:rFonts w:ascii="Arial" w:eastAsia="Times New Roman" w:hAnsi="Arial" w:cs="Arial"/>
              </w:rPr>
            </w:pPr>
            <w:proofErr w:type="spellStart"/>
            <w:r>
              <w:rPr>
                <w:rFonts w:ascii="Arial" w:eastAsia="Times New Roman" w:hAnsi="Arial" w:cs="Arial"/>
              </w:rPr>
              <w:t>Clr</w:t>
            </w:r>
            <w:proofErr w:type="spellEnd"/>
            <w:r>
              <w:rPr>
                <w:rFonts w:ascii="Arial" w:eastAsia="Times New Roman" w:hAnsi="Arial" w:cs="Arial"/>
              </w:rPr>
              <w:t xml:space="preserve"> </w:t>
            </w:r>
            <w:proofErr w:type="spellStart"/>
            <w:r>
              <w:rPr>
                <w:rFonts w:ascii="Arial" w:eastAsia="Times New Roman" w:hAnsi="Arial" w:cs="Arial"/>
              </w:rPr>
              <w:t>Niamh</w:t>
            </w:r>
            <w:proofErr w:type="spellEnd"/>
            <w:r>
              <w:rPr>
                <w:rFonts w:ascii="Arial" w:eastAsia="Times New Roman" w:hAnsi="Arial" w:cs="Arial"/>
              </w:rPr>
              <w:t xml:space="preserve"> Kennedy,  </w:t>
            </w:r>
            <w:proofErr w:type="spellStart"/>
            <w:r>
              <w:rPr>
                <w:rFonts w:ascii="Arial" w:eastAsia="Times New Roman" w:hAnsi="Arial" w:cs="Arial"/>
              </w:rPr>
              <w:t>Aengus</w:t>
            </w:r>
            <w:proofErr w:type="spellEnd"/>
            <w:r>
              <w:rPr>
                <w:rFonts w:ascii="Arial" w:eastAsia="Times New Roman" w:hAnsi="Arial" w:cs="Arial"/>
              </w:rPr>
              <w:t xml:space="preserve"> Kennedy,  Paul </w:t>
            </w:r>
            <w:proofErr w:type="spellStart"/>
            <w:r>
              <w:rPr>
                <w:rFonts w:ascii="Arial" w:eastAsia="Times New Roman" w:hAnsi="Arial" w:cs="Arial"/>
              </w:rPr>
              <w:t>Hannigan</w:t>
            </w:r>
            <w:proofErr w:type="spellEnd"/>
            <w:r>
              <w:rPr>
                <w:rFonts w:ascii="Arial" w:eastAsia="Times New Roman" w:hAnsi="Arial" w:cs="Arial"/>
              </w:rPr>
              <w:t xml:space="preserve">, Liam McElhinney  and </w:t>
            </w:r>
            <w:r w:rsidRPr="00E12B4F">
              <w:rPr>
                <w:rFonts w:ascii="Arial" w:eastAsia="Times New Roman" w:hAnsi="Arial" w:cs="Arial"/>
              </w:rPr>
              <w:t>Susan McCauley</w:t>
            </w:r>
          </w:p>
        </w:tc>
      </w:tr>
      <w:tr w:rsidR="006D6302" w:rsidRPr="00E12B4F" w:rsidTr="00692377">
        <w:tc>
          <w:tcPr>
            <w:tcW w:w="1560" w:type="dxa"/>
          </w:tcPr>
          <w:p w:rsidR="006D6302" w:rsidRPr="00E12B4F" w:rsidRDefault="006D6302" w:rsidP="00692377">
            <w:pPr>
              <w:jc w:val="both"/>
              <w:rPr>
                <w:rFonts w:ascii="Arial" w:eastAsia="Times New Roman" w:hAnsi="Arial" w:cs="Arial"/>
                <w:b/>
              </w:rPr>
            </w:pPr>
            <w:r w:rsidRPr="00E12B4F">
              <w:rPr>
                <w:rFonts w:ascii="Arial" w:eastAsia="Times New Roman" w:hAnsi="Arial" w:cs="Arial"/>
                <w:b/>
              </w:rPr>
              <w:t>Chief Officer</w:t>
            </w:r>
          </w:p>
        </w:tc>
        <w:tc>
          <w:tcPr>
            <w:tcW w:w="7574" w:type="dxa"/>
          </w:tcPr>
          <w:p w:rsidR="006D6302" w:rsidRPr="00A45AA3" w:rsidRDefault="006D6302" w:rsidP="00692377">
            <w:pPr>
              <w:rPr>
                <w:rFonts w:ascii="Arial" w:eastAsia="Times New Roman" w:hAnsi="Arial" w:cs="Arial"/>
              </w:rPr>
            </w:pPr>
            <w:r w:rsidRPr="00A45AA3">
              <w:rPr>
                <w:rFonts w:ascii="Arial" w:eastAsia="Times New Roman" w:hAnsi="Arial" w:cs="Arial"/>
              </w:rPr>
              <w:t>Paddy Doherty</w:t>
            </w:r>
          </w:p>
        </w:tc>
      </w:tr>
      <w:tr w:rsidR="006D6302" w:rsidRPr="00E12B4F" w:rsidTr="00692377">
        <w:tc>
          <w:tcPr>
            <w:tcW w:w="1560" w:type="dxa"/>
          </w:tcPr>
          <w:p w:rsidR="006D6302" w:rsidRPr="00E12B4F" w:rsidRDefault="006D6302" w:rsidP="00692377">
            <w:pPr>
              <w:jc w:val="both"/>
              <w:rPr>
                <w:rFonts w:ascii="Arial" w:eastAsia="Times New Roman" w:hAnsi="Arial" w:cs="Arial"/>
                <w:b/>
              </w:rPr>
            </w:pPr>
            <w:r w:rsidRPr="00E12B4F">
              <w:rPr>
                <w:rFonts w:ascii="Arial" w:eastAsia="Times New Roman" w:hAnsi="Arial" w:cs="Arial"/>
                <w:b/>
              </w:rPr>
              <w:t>Attending</w:t>
            </w:r>
          </w:p>
        </w:tc>
        <w:tc>
          <w:tcPr>
            <w:tcW w:w="7574" w:type="dxa"/>
          </w:tcPr>
          <w:p w:rsidR="006D6302" w:rsidRDefault="006D6302" w:rsidP="00692377">
            <w:pPr>
              <w:rPr>
                <w:rFonts w:ascii="Arial" w:eastAsia="Times New Roman" w:hAnsi="Arial" w:cs="Arial"/>
              </w:rPr>
            </w:pPr>
            <w:r>
              <w:rPr>
                <w:rFonts w:ascii="Arial" w:eastAsia="Times New Roman" w:hAnsi="Arial" w:cs="Arial"/>
              </w:rPr>
              <w:t>Seamus Canning, Adrienne Kelly &amp; Kathleen Browne</w:t>
            </w:r>
          </w:p>
          <w:p w:rsidR="006D6302" w:rsidRPr="00E12B4F" w:rsidRDefault="006D6302" w:rsidP="00692377">
            <w:pPr>
              <w:rPr>
                <w:rFonts w:ascii="Arial" w:eastAsia="Times New Roman" w:hAnsi="Arial" w:cs="Arial"/>
                <w:b/>
              </w:rPr>
            </w:pPr>
          </w:p>
        </w:tc>
      </w:tr>
    </w:tbl>
    <w:p w:rsidR="006D6302" w:rsidRPr="00E12B4F" w:rsidRDefault="006D6302" w:rsidP="006D6302">
      <w:pPr>
        <w:rPr>
          <w:rFonts w:ascii="Arial" w:hAnsi="Arial" w:cs="Arial"/>
        </w:rPr>
      </w:pPr>
    </w:p>
    <w:p w:rsidR="006D6302" w:rsidRPr="00E12B4F" w:rsidRDefault="006D6302" w:rsidP="006D6302">
      <w:pPr>
        <w:rPr>
          <w:rFonts w:ascii="Arial" w:hAnsi="Arial" w:cs="Arial"/>
        </w:rPr>
      </w:pPr>
      <w:r w:rsidRPr="00E12B4F">
        <w:rPr>
          <w:rFonts w:ascii="Arial" w:hAnsi="Arial" w:cs="Arial"/>
          <w:b/>
        </w:rPr>
        <w:t>Welcome</w:t>
      </w:r>
    </w:p>
    <w:p w:rsidR="006D6302" w:rsidRPr="00E12B4F" w:rsidRDefault="006D6302" w:rsidP="006D6302">
      <w:pPr>
        <w:pStyle w:val="ListParagraph"/>
        <w:ind w:left="0"/>
        <w:rPr>
          <w:rFonts w:ascii="Arial" w:hAnsi="Arial" w:cs="Arial"/>
        </w:rPr>
      </w:pPr>
    </w:p>
    <w:p w:rsidR="006D6302" w:rsidRDefault="006D6302" w:rsidP="006D6302">
      <w:pPr>
        <w:rPr>
          <w:rFonts w:ascii="Arial" w:hAnsi="Arial" w:cs="Arial"/>
        </w:rPr>
      </w:pPr>
      <w:proofErr w:type="spellStart"/>
      <w:r>
        <w:rPr>
          <w:rFonts w:ascii="Arial" w:hAnsi="Arial" w:cs="Arial"/>
        </w:rPr>
        <w:t>Clr</w:t>
      </w:r>
      <w:proofErr w:type="spellEnd"/>
      <w:r>
        <w:rPr>
          <w:rFonts w:ascii="Arial" w:hAnsi="Arial" w:cs="Arial"/>
        </w:rPr>
        <w:t xml:space="preserve"> Martin McDermott, Chairperson, </w:t>
      </w:r>
      <w:r w:rsidRPr="00E12B4F">
        <w:rPr>
          <w:rFonts w:ascii="Arial" w:hAnsi="Arial" w:cs="Arial"/>
        </w:rPr>
        <w:t>welcomed everyone and thanked the members present for attending</w:t>
      </w:r>
      <w:r>
        <w:rPr>
          <w:rFonts w:ascii="Arial" w:hAnsi="Arial" w:cs="Arial"/>
        </w:rPr>
        <w:t xml:space="preserve"> the meeting.  </w:t>
      </w:r>
    </w:p>
    <w:p w:rsidR="006D6302" w:rsidRDefault="006D6302" w:rsidP="006D6302"/>
    <w:p w:rsidR="006D6302" w:rsidRPr="00E12B4F" w:rsidRDefault="006D6302" w:rsidP="006D6302">
      <w:pPr>
        <w:pStyle w:val="Default"/>
        <w:numPr>
          <w:ilvl w:val="0"/>
          <w:numId w:val="1"/>
        </w:numPr>
        <w:spacing w:line="480" w:lineRule="auto"/>
        <w:ind w:left="567" w:hanging="567"/>
        <w:rPr>
          <w:rFonts w:ascii="Arial" w:hAnsi="Arial" w:cs="Arial"/>
          <w:b/>
          <w:sz w:val="22"/>
          <w:szCs w:val="22"/>
        </w:rPr>
      </w:pPr>
      <w:r w:rsidRPr="00E12B4F">
        <w:rPr>
          <w:rFonts w:ascii="Arial" w:hAnsi="Arial" w:cs="Arial"/>
          <w:b/>
          <w:bCs/>
          <w:sz w:val="22"/>
          <w:szCs w:val="22"/>
        </w:rPr>
        <w:t xml:space="preserve">Minutes of Previous Meeting </w:t>
      </w:r>
    </w:p>
    <w:p w:rsidR="006D6302" w:rsidRDefault="006D6302" w:rsidP="006D6302">
      <w:pPr>
        <w:pStyle w:val="ListParagraph"/>
        <w:ind w:left="567"/>
        <w:rPr>
          <w:rFonts w:ascii="Arial" w:hAnsi="Arial" w:cs="Arial"/>
        </w:rPr>
      </w:pPr>
      <w:r w:rsidRPr="00E12B4F">
        <w:rPr>
          <w:rFonts w:ascii="Arial" w:hAnsi="Arial" w:cs="Arial"/>
        </w:rPr>
        <w:t>Draft minutes of the LCDC meeting of</w:t>
      </w:r>
      <w:r>
        <w:rPr>
          <w:rFonts w:ascii="Arial" w:hAnsi="Arial" w:cs="Arial"/>
        </w:rPr>
        <w:t xml:space="preserve"> 15</w:t>
      </w:r>
      <w:r w:rsidRPr="006D6302">
        <w:rPr>
          <w:rFonts w:ascii="Arial" w:hAnsi="Arial" w:cs="Arial"/>
          <w:vertAlign w:val="superscript"/>
        </w:rPr>
        <w:t>th</w:t>
      </w:r>
      <w:r>
        <w:rPr>
          <w:rFonts w:ascii="Arial" w:hAnsi="Arial" w:cs="Arial"/>
        </w:rPr>
        <w:t xml:space="preserve"> October 2018 </w:t>
      </w:r>
      <w:r w:rsidRPr="00E12B4F">
        <w:rPr>
          <w:rFonts w:ascii="Arial" w:hAnsi="Arial" w:cs="Arial"/>
        </w:rPr>
        <w:t>were</w:t>
      </w:r>
      <w:r>
        <w:rPr>
          <w:rFonts w:ascii="Arial" w:hAnsi="Arial" w:cs="Arial"/>
        </w:rPr>
        <w:t xml:space="preserve"> considered.  The minutes were </w:t>
      </w:r>
      <w:r w:rsidRPr="00E12B4F">
        <w:rPr>
          <w:rFonts w:ascii="Arial" w:hAnsi="Arial" w:cs="Arial"/>
        </w:rPr>
        <w:t xml:space="preserve">proposed by </w:t>
      </w:r>
      <w:r>
        <w:rPr>
          <w:rFonts w:ascii="Arial" w:hAnsi="Arial" w:cs="Arial"/>
        </w:rPr>
        <w:t>Martin McBride and seconded by James O Donnell.</w:t>
      </w:r>
    </w:p>
    <w:p w:rsidR="006D6302" w:rsidRDefault="006D6302" w:rsidP="006D6302">
      <w:pPr>
        <w:rPr>
          <w:rFonts w:ascii="Arial" w:hAnsi="Arial" w:cs="Arial"/>
        </w:rPr>
      </w:pPr>
      <w:r w:rsidRPr="00A42D25">
        <w:rPr>
          <w:rFonts w:ascii="Arial" w:hAnsi="Arial" w:cs="Arial"/>
        </w:rPr>
        <w:t xml:space="preserve"> </w:t>
      </w:r>
    </w:p>
    <w:p w:rsidR="006D6302" w:rsidRDefault="006D6302" w:rsidP="006D6302">
      <w:pPr>
        <w:pStyle w:val="Default"/>
        <w:numPr>
          <w:ilvl w:val="0"/>
          <w:numId w:val="1"/>
        </w:numPr>
        <w:spacing w:line="480" w:lineRule="auto"/>
        <w:ind w:left="567" w:hanging="567"/>
        <w:rPr>
          <w:rFonts w:ascii="Arial" w:hAnsi="Arial" w:cs="Arial"/>
        </w:rPr>
      </w:pPr>
      <w:r>
        <w:rPr>
          <w:rFonts w:ascii="Arial" w:hAnsi="Arial" w:cs="Arial"/>
          <w:b/>
          <w:bCs/>
          <w:sz w:val="22"/>
          <w:szCs w:val="22"/>
        </w:rPr>
        <w:t>Matters Arising</w:t>
      </w:r>
    </w:p>
    <w:p w:rsidR="006D6302" w:rsidRDefault="006D6302" w:rsidP="006D6302">
      <w:pPr>
        <w:pStyle w:val="Default"/>
        <w:ind w:left="567"/>
        <w:rPr>
          <w:rFonts w:ascii="Arial" w:hAnsi="Arial" w:cs="Arial"/>
          <w:bCs/>
          <w:sz w:val="22"/>
          <w:szCs w:val="22"/>
        </w:rPr>
      </w:pPr>
      <w:proofErr w:type="spellStart"/>
      <w:r>
        <w:rPr>
          <w:rFonts w:ascii="Arial" w:hAnsi="Arial" w:cs="Arial"/>
          <w:bCs/>
          <w:sz w:val="22"/>
          <w:szCs w:val="22"/>
        </w:rPr>
        <w:t>Clr</w:t>
      </w:r>
      <w:proofErr w:type="spellEnd"/>
      <w:r>
        <w:rPr>
          <w:rFonts w:ascii="Arial" w:hAnsi="Arial" w:cs="Arial"/>
          <w:bCs/>
          <w:sz w:val="22"/>
          <w:szCs w:val="22"/>
        </w:rPr>
        <w:t xml:space="preserve"> </w:t>
      </w:r>
      <w:proofErr w:type="spellStart"/>
      <w:r>
        <w:rPr>
          <w:rFonts w:ascii="Arial" w:hAnsi="Arial" w:cs="Arial"/>
          <w:bCs/>
          <w:sz w:val="22"/>
          <w:szCs w:val="22"/>
        </w:rPr>
        <w:t>Maire</w:t>
      </w:r>
      <w:proofErr w:type="spellEnd"/>
      <w:r>
        <w:rPr>
          <w:rFonts w:ascii="Arial" w:hAnsi="Arial" w:cs="Arial"/>
          <w:bCs/>
          <w:sz w:val="22"/>
          <w:szCs w:val="22"/>
        </w:rPr>
        <w:t xml:space="preserve"> Therese Gallagher queried the number of submissions returned as part of the Happiness Survey.  Paddy Doherty advised that the final figure was not available yet and confirmed that a full report on the Survey would be presented at the LCDC Meeting in December.</w:t>
      </w:r>
    </w:p>
    <w:p w:rsidR="006D6302" w:rsidRDefault="006D6302" w:rsidP="006D6302">
      <w:pPr>
        <w:pStyle w:val="Default"/>
        <w:ind w:left="567"/>
        <w:rPr>
          <w:rFonts w:ascii="Arial" w:hAnsi="Arial" w:cs="Arial"/>
          <w:bCs/>
          <w:sz w:val="22"/>
          <w:szCs w:val="22"/>
        </w:rPr>
      </w:pPr>
    </w:p>
    <w:p w:rsidR="00935100" w:rsidRPr="009172EF" w:rsidRDefault="009172EF" w:rsidP="009172EF">
      <w:pPr>
        <w:pStyle w:val="Default"/>
        <w:numPr>
          <w:ilvl w:val="0"/>
          <w:numId w:val="1"/>
        </w:numPr>
        <w:spacing w:line="480" w:lineRule="auto"/>
        <w:ind w:left="567" w:hanging="567"/>
      </w:pPr>
      <w:r w:rsidRPr="009172EF">
        <w:rPr>
          <w:rFonts w:ascii="Arial" w:hAnsi="Arial" w:cs="Arial"/>
          <w:b/>
          <w:bCs/>
          <w:sz w:val="22"/>
          <w:szCs w:val="22"/>
        </w:rPr>
        <w:t>Developing Local Migrant Integration Strategies</w:t>
      </w:r>
    </w:p>
    <w:p w:rsidR="009172EF" w:rsidRDefault="009172EF" w:rsidP="009172EF">
      <w:pPr>
        <w:pStyle w:val="Default"/>
        <w:ind w:left="567"/>
        <w:rPr>
          <w:rFonts w:ascii="Arial" w:hAnsi="Arial" w:cs="Arial"/>
          <w:bCs/>
          <w:sz w:val="22"/>
          <w:szCs w:val="22"/>
        </w:rPr>
      </w:pPr>
      <w:proofErr w:type="spellStart"/>
      <w:r>
        <w:rPr>
          <w:rFonts w:ascii="Arial" w:hAnsi="Arial" w:cs="Arial"/>
          <w:bCs/>
          <w:sz w:val="22"/>
          <w:szCs w:val="22"/>
        </w:rPr>
        <w:t>Clr</w:t>
      </w:r>
      <w:proofErr w:type="spellEnd"/>
      <w:r>
        <w:rPr>
          <w:rFonts w:ascii="Arial" w:hAnsi="Arial" w:cs="Arial"/>
          <w:bCs/>
          <w:sz w:val="22"/>
          <w:szCs w:val="22"/>
        </w:rPr>
        <w:t xml:space="preserve"> McDermott welcomed Mr Joe O Brien, Integration Outreach Officer, </w:t>
      </w:r>
      <w:proofErr w:type="gramStart"/>
      <w:r>
        <w:rPr>
          <w:rFonts w:ascii="Arial" w:hAnsi="Arial" w:cs="Arial"/>
          <w:bCs/>
          <w:sz w:val="22"/>
          <w:szCs w:val="22"/>
        </w:rPr>
        <w:t>Immigrant</w:t>
      </w:r>
      <w:proofErr w:type="gramEnd"/>
      <w:r>
        <w:rPr>
          <w:rFonts w:ascii="Arial" w:hAnsi="Arial" w:cs="Arial"/>
          <w:bCs/>
          <w:sz w:val="22"/>
          <w:szCs w:val="22"/>
        </w:rPr>
        <w:t xml:space="preserve"> Council of Ireland to the meeting.  Mr O Brien made a presentation to members present on the discussion document and proposed actions for Local Authorities on developing local migrant integration strategies, which had been circulated with the Agenda.</w:t>
      </w:r>
    </w:p>
    <w:p w:rsidR="009172EF" w:rsidRDefault="009172EF" w:rsidP="009172EF">
      <w:pPr>
        <w:pStyle w:val="Default"/>
        <w:ind w:left="567"/>
        <w:rPr>
          <w:rFonts w:ascii="Arial" w:hAnsi="Arial" w:cs="Arial"/>
          <w:bCs/>
          <w:sz w:val="22"/>
          <w:szCs w:val="22"/>
        </w:rPr>
      </w:pPr>
    </w:p>
    <w:p w:rsidR="009172EF" w:rsidRDefault="009172EF" w:rsidP="009172EF">
      <w:pPr>
        <w:pStyle w:val="Default"/>
        <w:ind w:left="567"/>
        <w:rPr>
          <w:rFonts w:ascii="Arial" w:hAnsi="Arial" w:cs="Arial"/>
          <w:bCs/>
          <w:sz w:val="22"/>
          <w:szCs w:val="22"/>
        </w:rPr>
      </w:pPr>
      <w:r>
        <w:rPr>
          <w:rFonts w:ascii="Arial" w:hAnsi="Arial" w:cs="Arial"/>
          <w:bCs/>
          <w:sz w:val="22"/>
          <w:szCs w:val="22"/>
        </w:rPr>
        <w:t>Mr O Brien’s presentation covered the following:-</w:t>
      </w:r>
    </w:p>
    <w:p w:rsidR="009172EF" w:rsidRDefault="009172EF" w:rsidP="009172EF">
      <w:pPr>
        <w:pStyle w:val="Default"/>
        <w:ind w:left="567"/>
        <w:rPr>
          <w:rFonts w:ascii="Arial" w:hAnsi="Arial" w:cs="Arial"/>
          <w:bCs/>
          <w:sz w:val="22"/>
          <w:szCs w:val="22"/>
        </w:rPr>
      </w:pPr>
    </w:p>
    <w:p w:rsidR="009172EF" w:rsidRDefault="009172EF" w:rsidP="009172EF">
      <w:pPr>
        <w:pStyle w:val="Default"/>
        <w:numPr>
          <w:ilvl w:val="0"/>
          <w:numId w:val="2"/>
        </w:numPr>
        <w:rPr>
          <w:rFonts w:ascii="Arial" w:hAnsi="Arial" w:cs="Arial"/>
          <w:bCs/>
          <w:sz w:val="22"/>
          <w:szCs w:val="22"/>
        </w:rPr>
      </w:pPr>
      <w:r>
        <w:rPr>
          <w:rFonts w:ascii="Arial" w:hAnsi="Arial" w:cs="Arial"/>
          <w:bCs/>
          <w:sz w:val="22"/>
          <w:szCs w:val="22"/>
        </w:rPr>
        <w:t xml:space="preserve">Outline of the background to the Immigrant Council of Ireland and their work.  </w:t>
      </w:r>
    </w:p>
    <w:p w:rsidR="009172EF" w:rsidRDefault="009172EF" w:rsidP="009172EF">
      <w:pPr>
        <w:pStyle w:val="Default"/>
        <w:numPr>
          <w:ilvl w:val="0"/>
          <w:numId w:val="2"/>
        </w:numPr>
        <w:rPr>
          <w:rFonts w:ascii="Arial" w:hAnsi="Arial" w:cs="Arial"/>
          <w:bCs/>
          <w:sz w:val="22"/>
          <w:szCs w:val="22"/>
        </w:rPr>
      </w:pPr>
      <w:r>
        <w:rPr>
          <w:rFonts w:ascii="Arial" w:hAnsi="Arial" w:cs="Arial"/>
          <w:bCs/>
          <w:sz w:val="22"/>
          <w:szCs w:val="22"/>
        </w:rPr>
        <w:t>Review of previous local strategies,</w:t>
      </w:r>
    </w:p>
    <w:p w:rsidR="009172EF" w:rsidRDefault="009172EF" w:rsidP="009172EF">
      <w:pPr>
        <w:pStyle w:val="Default"/>
        <w:numPr>
          <w:ilvl w:val="0"/>
          <w:numId w:val="2"/>
        </w:numPr>
        <w:rPr>
          <w:rFonts w:ascii="Arial" w:hAnsi="Arial" w:cs="Arial"/>
          <w:bCs/>
          <w:sz w:val="22"/>
          <w:szCs w:val="22"/>
        </w:rPr>
      </w:pPr>
      <w:r>
        <w:rPr>
          <w:rFonts w:ascii="Arial" w:hAnsi="Arial" w:cs="Arial"/>
          <w:bCs/>
          <w:sz w:val="22"/>
          <w:szCs w:val="22"/>
        </w:rPr>
        <w:t>Results of the 2017 Survey of Local Authorities on local migrant Integration strategies</w:t>
      </w:r>
    </w:p>
    <w:p w:rsidR="009172EF" w:rsidRDefault="009172EF" w:rsidP="009172EF">
      <w:pPr>
        <w:pStyle w:val="Default"/>
        <w:numPr>
          <w:ilvl w:val="0"/>
          <w:numId w:val="2"/>
        </w:numPr>
        <w:rPr>
          <w:rFonts w:ascii="Arial" w:hAnsi="Arial" w:cs="Arial"/>
          <w:bCs/>
          <w:sz w:val="22"/>
          <w:szCs w:val="22"/>
        </w:rPr>
      </w:pPr>
      <w:r>
        <w:rPr>
          <w:rFonts w:ascii="Arial" w:hAnsi="Arial" w:cs="Arial"/>
          <w:bCs/>
          <w:sz w:val="22"/>
          <w:szCs w:val="22"/>
        </w:rPr>
        <w:lastRenderedPageBreak/>
        <w:t>Key principles and proposed actions for Local Authorities to adopt.</w:t>
      </w:r>
    </w:p>
    <w:p w:rsidR="009172EF" w:rsidRDefault="009172EF" w:rsidP="009172EF">
      <w:pPr>
        <w:pStyle w:val="Default"/>
        <w:ind w:left="567"/>
        <w:rPr>
          <w:rFonts w:ascii="Arial" w:hAnsi="Arial" w:cs="Arial"/>
          <w:bCs/>
          <w:sz w:val="22"/>
          <w:szCs w:val="22"/>
        </w:rPr>
      </w:pPr>
    </w:p>
    <w:p w:rsidR="009172EF" w:rsidRDefault="009172EF" w:rsidP="009172EF">
      <w:pPr>
        <w:pStyle w:val="Default"/>
        <w:ind w:left="567"/>
        <w:rPr>
          <w:rFonts w:ascii="Arial" w:hAnsi="Arial" w:cs="Arial"/>
          <w:bCs/>
          <w:sz w:val="22"/>
          <w:szCs w:val="22"/>
        </w:rPr>
      </w:pPr>
      <w:r>
        <w:rPr>
          <w:rFonts w:ascii="Arial" w:hAnsi="Arial" w:cs="Arial"/>
          <w:bCs/>
          <w:sz w:val="22"/>
          <w:szCs w:val="22"/>
        </w:rPr>
        <w:t>In summary he called on Local Authorities and the LCDC to use the full extent of their functions, events and consultations in a targeted way as opportunities to engage with migrants in their area.</w:t>
      </w:r>
    </w:p>
    <w:p w:rsidR="009172EF" w:rsidRDefault="009172EF" w:rsidP="009172EF">
      <w:pPr>
        <w:pStyle w:val="Default"/>
        <w:ind w:left="567"/>
        <w:rPr>
          <w:rFonts w:ascii="Arial" w:hAnsi="Arial" w:cs="Arial"/>
          <w:bCs/>
          <w:sz w:val="22"/>
          <w:szCs w:val="22"/>
        </w:rPr>
      </w:pPr>
    </w:p>
    <w:p w:rsidR="009172EF" w:rsidRDefault="009172EF" w:rsidP="009172EF">
      <w:pPr>
        <w:pStyle w:val="Default"/>
        <w:ind w:left="567"/>
        <w:rPr>
          <w:rFonts w:ascii="Arial" w:hAnsi="Arial" w:cs="Arial"/>
          <w:bCs/>
          <w:sz w:val="22"/>
          <w:szCs w:val="22"/>
        </w:rPr>
      </w:pPr>
      <w:r>
        <w:rPr>
          <w:rFonts w:ascii="Arial" w:hAnsi="Arial" w:cs="Arial"/>
          <w:bCs/>
          <w:sz w:val="22"/>
          <w:szCs w:val="22"/>
        </w:rPr>
        <w:t xml:space="preserve">Siobhan McLaughlin welcomed the presentation and felt that it was timely in light of the Peace IV Grants process.  She advised that </w:t>
      </w:r>
      <w:proofErr w:type="spellStart"/>
      <w:r>
        <w:rPr>
          <w:rFonts w:ascii="Arial" w:hAnsi="Arial" w:cs="Arial"/>
          <w:bCs/>
          <w:sz w:val="22"/>
          <w:szCs w:val="22"/>
        </w:rPr>
        <w:t>alot</w:t>
      </w:r>
      <w:proofErr w:type="spellEnd"/>
      <w:r>
        <w:rPr>
          <w:rFonts w:ascii="Arial" w:hAnsi="Arial" w:cs="Arial"/>
          <w:bCs/>
          <w:sz w:val="22"/>
          <w:szCs w:val="22"/>
        </w:rPr>
        <w:t xml:space="preserve"> of the </w:t>
      </w:r>
      <w:r w:rsidR="002A7512">
        <w:rPr>
          <w:rFonts w:ascii="Arial" w:hAnsi="Arial" w:cs="Arial"/>
          <w:bCs/>
          <w:sz w:val="22"/>
          <w:szCs w:val="22"/>
        </w:rPr>
        <w:t xml:space="preserve">recommendations </w:t>
      </w:r>
      <w:r>
        <w:rPr>
          <w:rFonts w:ascii="Arial" w:hAnsi="Arial" w:cs="Arial"/>
          <w:bCs/>
          <w:sz w:val="22"/>
          <w:szCs w:val="22"/>
        </w:rPr>
        <w:t>in the report were included in the Peace Plan</w:t>
      </w:r>
      <w:r w:rsidR="002A7512">
        <w:rPr>
          <w:rFonts w:ascii="Arial" w:hAnsi="Arial" w:cs="Arial"/>
          <w:bCs/>
          <w:sz w:val="22"/>
          <w:szCs w:val="22"/>
        </w:rPr>
        <w:t>.</w:t>
      </w:r>
    </w:p>
    <w:p w:rsidR="002A7512" w:rsidRDefault="002A7512" w:rsidP="009172EF">
      <w:pPr>
        <w:pStyle w:val="Default"/>
        <w:ind w:left="567"/>
        <w:rPr>
          <w:rFonts w:ascii="Arial" w:hAnsi="Arial" w:cs="Arial"/>
          <w:bCs/>
          <w:sz w:val="22"/>
          <w:szCs w:val="22"/>
        </w:rPr>
      </w:pPr>
    </w:p>
    <w:p w:rsidR="002A7512" w:rsidRDefault="002A7512" w:rsidP="009172EF">
      <w:pPr>
        <w:pStyle w:val="Default"/>
        <w:ind w:left="567"/>
        <w:rPr>
          <w:rFonts w:ascii="Arial" w:hAnsi="Arial" w:cs="Arial"/>
          <w:bCs/>
          <w:sz w:val="22"/>
          <w:szCs w:val="22"/>
        </w:rPr>
      </w:pPr>
      <w:proofErr w:type="spellStart"/>
      <w:r>
        <w:rPr>
          <w:rFonts w:ascii="Arial" w:hAnsi="Arial" w:cs="Arial"/>
          <w:bCs/>
          <w:sz w:val="22"/>
          <w:szCs w:val="22"/>
        </w:rPr>
        <w:t>Padraic</w:t>
      </w:r>
      <w:proofErr w:type="spellEnd"/>
      <w:r>
        <w:rPr>
          <w:rFonts w:ascii="Arial" w:hAnsi="Arial" w:cs="Arial"/>
          <w:bCs/>
          <w:sz w:val="22"/>
          <w:szCs w:val="22"/>
        </w:rPr>
        <w:t xml:space="preserve"> </w:t>
      </w:r>
      <w:proofErr w:type="spellStart"/>
      <w:r>
        <w:rPr>
          <w:rFonts w:ascii="Arial" w:hAnsi="Arial" w:cs="Arial"/>
          <w:bCs/>
          <w:sz w:val="22"/>
          <w:szCs w:val="22"/>
        </w:rPr>
        <w:t>Fingleton</w:t>
      </w:r>
      <w:proofErr w:type="spellEnd"/>
      <w:r>
        <w:rPr>
          <w:rFonts w:ascii="Arial" w:hAnsi="Arial" w:cs="Arial"/>
          <w:bCs/>
          <w:sz w:val="22"/>
          <w:szCs w:val="22"/>
        </w:rPr>
        <w:t xml:space="preserve"> confirmed that New Communities were a target group in the SICAP Programme and DLDC and IDP were working on this with the Intercultural Platform.</w:t>
      </w:r>
    </w:p>
    <w:p w:rsidR="002A7512" w:rsidRDefault="002A7512" w:rsidP="009172EF">
      <w:pPr>
        <w:pStyle w:val="Default"/>
        <w:ind w:left="567"/>
        <w:rPr>
          <w:rFonts w:ascii="Arial" w:hAnsi="Arial" w:cs="Arial"/>
          <w:bCs/>
          <w:sz w:val="22"/>
          <w:szCs w:val="22"/>
        </w:rPr>
      </w:pPr>
    </w:p>
    <w:p w:rsidR="002A7512" w:rsidRDefault="002A7512" w:rsidP="009172EF">
      <w:pPr>
        <w:pStyle w:val="Default"/>
        <w:ind w:left="567"/>
        <w:rPr>
          <w:rFonts w:ascii="Arial" w:hAnsi="Arial" w:cs="Arial"/>
          <w:bCs/>
          <w:sz w:val="22"/>
          <w:szCs w:val="22"/>
        </w:rPr>
      </w:pPr>
      <w:proofErr w:type="spellStart"/>
      <w:r>
        <w:rPr>
          <w:rFonts w:ascii="Arial" w:hAnsi="Arial" w:cs="Arial"/>
          <w:bCs/>
          <w:sz w:val="22"/>
          <w:szCs w:val="22"/>
        </w:rPr>
        <w:t>Clr</w:t>
      </w:r>
      <w:proofErr w:type="spellEnd"/>
      <w:r>
        <w:rPr>
          <w:rFonts w:ascii="Arial" w:hAnsi="Arial" w:cs="Arial"/>
          <w:bCs/>
          <w:sz w:val="22"/>
          <w:szCs w:val="22"/>
        </w:rPr>
        <w:t xml:space="preserve"> </w:t>
      </w:r>
      <w:proofErr w:type="spellStart"/>
      <w:r>
        <w:rPr>
          <w:rFonts w:ascii="Arial" w:hAnsi="Arial" w:cs="Arial"/>
          <w:bCs/>
          <w:sz w:val="22"/>
          <w:szCs w:val="22"/>
        </w:rPr>
        <w:t>Maire</w:t>
      </w:r>
      <w:proofErr w:type="spellEnd"/>
      <w:r>
        <w:rPr>
          <w:rFonts w:ascii="Arial" w:hAnsi="Arial" w:cs="Arial"/>
          <w:bCs/>
          <w:sz w:val="22"/>
          <w:szCs w:val="22"/>
        </w:rPr>
        <w:t xml:space="preserve"> Therese Gallagher thanked Mr O Brien for his presentation and agreed that it was important to ensure that its recommendations were included in policy documents.  She felt it was important that the Department assist local authorities with funding and direction on this matter.  </w:t>
      </w:r>
    </w:p>
    <w:p w:rsidR="002A7512" w:rsidRDefault="002A7512" w:rsidP="009172EF">
      <w:pPr>
        <w:pStyle w:val="Default"/>
        <w:ind w:left="567"/>
        <w:rPr>
          <w:rFonts w:ascii="Arial" w:hAnsi="Arial" w:cs="Arial"/>
          <w:bCs/>
          <w:sz w:val="22"/>
          <w:szCs w:val="22"/>
        </w:rPr>
      </w:pPr>
    </w:p>
    <w:p w:rsidR="009B4F7F" w:rsidRDefault="002A7512" w:rsidP="009172EF">
      <w:pPr>
        <w:pStyle w:val="Default"/>
        <w:ind w:left="567"/>
        <w:rPr>
          <w:rFonts w:ascii="Arial" w:hAnsi="Arial" w:cs="Arial"/>
          <w:bCs/>
          <w:sz w:val="22"/>
          <w:szCs w:val="22"/>
        </w:rPr>
      </w:pPr>
      <w:r>
        <w:rPr>
          <w:rFonts w:ascii="Arial" w:hAnsi="Arial" w:cs="Arial"/>
          <w:bCs/>
          <w:sz w:val="22"/>
          <w:szCs w:val="22"/>
        </w:rPr>
        <w:t xml:space="preserve">Seamus Neely referenced the success of previous integration </w:t>
      </w:r>
      <w:r w:rsidR="009B4F7F">
        <w:rPr>
          <w:rFonts w:ascii="Arial" w:hAnsi="Arial" w:cs="Arial"/>
          <w:bCs/>
          <w:sz w:val="22"/>
          <w:szCs w:val="22"/>
        </w:rPr>
        <w:t>projects i</w:t>
      </w:r>
      <w:r>
        <w:rPr>
          <w:rFonts w:ascii="Arial" w:hAnsi="Arial" w:cs="Arial"/>
          <w:bCs/>
          <w:sz w:val="22"/>
          <w:szCs w:val="22"/>
        </w:rPr>
        <w:t xml:space="preserve">n </w:t>
      </w:r>
      <w:r w:rsidR="009B4F7F">
        <w:rPr>
          <w:rFonts w:ascii="Arial" w:hAnsi="Arial" w:cs="Arial"/>
          <w:bCs/>
          <w:sz w:val="22"/>
          <w:szCs w:val="22"/>
        </w:rPr>
        <w:t>Donegal</w:t>
      </w:r>
      <w:r>
        <w:rPr>
          <w:rFonts w:ascii="Arial" w:hAnsi="Arial" w:cs="Arial"/>
          <w:bCs/>
          <w:sz w:val="22"/>
          <w:szCs w:val="22"/>
        </w:rPr>
        <w:t>.</w:t>
      </w:r>
      <w:r w:rsidR="009B4F7F">
        <w:rPr>
          <w:rFonts w:ascii="Arial" w:hAnsi="Arial" w:cs="Arial"/>
          <w:bCs/>
          <w:sz w:val="22"/>
          <w:szCs w:val="22"/>
        </w:rPr>
        <w:t xml:space="preserve">  He stated that whilst Donegal were fortunate to have the Peace Programme and funding available to them it was important not to assume that this was enough.  He called for all funding and programmes available to other counties to be made available to Donegal also.</w:t>
      </w:r>
    </w:p>
    <w:p w:rsidR="009B4F7F" w:rsidRDefault="009B4F7F" w:rsidP="009172EF">
      <w:pPr>
        <w:pStyle w:val="Default"/>
        <w:ind w:left="567"/>
        <w:rPr>
          <w:rFonts w:ascii="Arial" w:hAnsi="Arial" w:cs="Arial"/>
          <w:bCs/>
          <w:sz w:val="22"/>
          <w:szCs w:val="22"/>
        </w:rPr>
      </w:pPr>
    </w:p>
    <w:p w:rsidR="002A7512" w:rsidRDefault="009B4F7F" w:rsidP="009172EF">
      <w:pPr>
        <w:pStyle w:val="Default"/>
        <w:ind w:left="567"/>
        <w:rPr>
          <w:rFonts w:ascii="Arial" w:hAnsi="Arial" w:cs="Arial"/>
          <w:bCs/>
          <w:sz w:val="22"/>
          <w:szCs w:val="22"/>
        </w:rPr>
      </w:pPr>
      <w:r>
        <w:rPr>
          <w:rFonts w:ascii="Arial" w:hAnsi="Arial" w:cs="Arial"/>
          <w:bCs/>
          <w:sz w:val="22"/>
          <w:szCs w:val="22"/>
        </w:rPr>
        <w:t>Siobhan McLaughlin advised that during a recent visit to the County Minister Staunton had been requested to provide resources for an Inclusion Officer to work with Donegal County Council and the LCDC.  She also suggested that a seat be made available on the PPN secretariat for Migrant Communities representative.</w:t>
      </w:r>
    </w:p>
    <w:p w:rsidR="009B4F7F" w:rsidRDefault="009B4F7F" w:rsidP="009172EF">
      <w:pPr>
        <w:pStyle w:val="Default"/>
        <w:ind w:left="567"/>
        <w:rPr>
          <w:rFonts w:ascii="Arial" w:hAnsi="Arial" w:cs="Arial"/>
          <w:bCs/>
          <w:sz w:val="22"/>
          <w:szCs w:val="22"/>
        </w:rPr>
      </w:pPr>
    </w:p>
    <w:p w:rsidR="009B4F7F" w:rsidRDefault="009B4F7F" w:rsidP="009172EF">
      <w:pPr>
        <w:pStyle w:val="Default"/>
        <w:ind w:left="567"/>
        <w:rPr>
          <w:rFonts w:ascii="Arial" w:hAnsi="Arial" w:cs="Arial"/>
          <w:bCs/>
          <w:sz w:val="22"/>
          <w:szCs w:val="22"/>
        </w:rPr>
      </w:pPr>
      <w:r>
        <w:rPr>
          <w:rFonts w:ascii="Arial" w:hAnsi="Arial" w:cs="Arial"/>
          <w:bCs/>
          <w:sz w:val="22"/>
          <w:szCs w:val="22"/>
        </w:rPr>
        <w:t>Mr O Neill thanked members for allowing him to attend and confirmed he was available to assist with any queries.</w:t>
      </w:r>
    </w:p>
    <w:p w:rsidR="009B4F7F" w:rsidRDefault="009B4F7F" w:rsidP="009172EF">
      <w:pPr>
        <w:pStyle w:val="Default"/>
        <w:ind w:left="567"/>
        <w:rPr>
          <w:rFonts w:ascii="Arial" w:hAnsi="Arial" w:cs="Arial"/>
          <w:bCs/>
          <w:sz w:val="22"/>
          <w:szCs w:val="22"/>
        </w:rPr>
      </w:pPr>
    </w:p>
    <w:p w:rsidR="009B4F7F" w:rsidRPr="009172EF" w:rsidRDefault="009B4F7F" w:rsidP="009B4F7F">
      <w:pPr>
        <w:pStyle w:val="Default"/>
        <w:numPr>
          <w:ilvl w:val="0"/>
          <w:numId w:val="1"/>
        </w:numPr>
        <w:spacing w:line="480" w:lineRule="auto"/>
        <w:ind w:left="567" w:hanging="567"/>
      </w:pPr>
      <w:r>
        <w:rPr>
          <w:rFonts w:ascii="Arial" w:hAnsi="Arial" w:cs="Arial"/>
          <w:b/>
          <w:bCs/>
          <w:sz w:val="22"/>
          <w:szCs w:val="22"/>
        </w:rPr>
        <w:t>AOB</w:t>
      </w:r>
    </w:p>
    <w:p w:rsidR="009B4F7F" w:rsidRDefault="009B4F7F" w:rsidP="009172EF">
      <w:pPr>
        <w:pStyle w:val="Default"/>
        <w:ind w:left="567"/>
        <w:rPr>
          <w:rFonts w:ascii="Arial" w:hAnsi="Arial" w:cs="Arial"/>
          <w:bCs/>
          <w:sz w:val="22"/>
          <w:szCs w:val="22"/>
        </w:rPr>
      </w:pPr>
      <w:r>
        <w:rPr>
          <w:rFonts w:ascii="Arial" w:hAnsi="Arial" w:cs="Arial"/>
          <w:bCs/>
          <w:sz w:val="22"/>
          <w:szCs w:val="22"/>
        </w:rPr>
        <w:t>Martin McBride queried the p</w:t>
      </w:r>
      <w:r w:rsidR="00A35FB9">
        <w:rPr>
          <w:rFonts w:ascii="Arial" w:hAnsi="Arial" w:cs="Arial"/>
          <w:bCs/>
          <w:sz w:val="22"/>
          <w:szCs w:val="22"/>
        </w:rPr>
        <w:t xml:space="preserve">osition on the Donegal LCDC Equality and Human Rights Statement.  </w:t>
      </w:r>
      <w:proofErr w:type="spellStart"/>
      <w:r w:rsidR="00A35FB9">
        <w:rPr>
          <w:rFonts w:ascii="Arial" w:hAnsi="Arial" w:cs="Arial"/>
          <w:bCs/>
          <w:sz w:val="22"/>
          <w:szCs w:val="22"/>
        </w:rPr>
        <w:t>Clr</w:t>
      </w:r>
      <w:proofErr w:type="spellEnd"/>
      <w:r w:rsidR="00A35FB9">
        <w:rPr>
          <w:rFonts w:ascii="Arial" w:hAnsi="Arial" w:cs="Arial"/>
          <w:bCs/>
          <w:sz w:val="22"/>
          <w:szCs w:val="22"/>
        </w:rPr>
        <w:t xml:space="preserve"> McDermott confirmed that a draft Statement had been prepared was now being reviewed.</w:t>
      </w:r>
    </w:p>
    <w:p w:rsidR="00A35FB9" w:rsidRDefault="00A35FB9" w:rsidP="009172EF">
      <w:pPr>
        <w:pStyle w:val="Default"/>
        <w:ind w:left="567"/>
        <w:rPr>
          <w:rFonts w:ascii="Arial" w:hAnsi="Arial" w:cs="Arial"/>
          <w:bCs/>
          <w:sz w:val="22"/>
          <w:szCs w:val="22"/>
        </w:rPr>
      </w:pPr>
    </w:p>
    <w:p w:rsidR="00A35FB9" w:rsidRPr="009172EF" w:rsidRDefault="00A35FB9" w:rsidP="00A35FB9">
      <w:pPr>
        <w:pStyle w:val="Default"/>
        <w:numPr>
          <w:ilvl w:val="0"/>
          <w:numId w:val="1"/>
        </w:numPr>
        <w:spacing w:line="480" w:lineRule="auto"/>
        <w:ind w:left="567" w:hanging="567"/>
      </w:pPr>
      <w:r>
        <w:rPr>
          <w:rFonts w:ascii="Arial" w:hAnsi="Arial" w:cs="Arial"/>
          <w:b/>
          <w:bCs/>
          <w:sz w:val="22"/>
          <w:szCs w:val="22"/>
        </w:rPr>
        <w:t>Date of next meeting</w:t>
      </w:r>
    </w:p>
    <w:p w:rsidR="00A35FB9" w:rsidRDefault="00A35FB9" w:rsidP="009172EF">
      <w:pPr>
        <w:pStyle w:val="Default"/>
        <w:ind w:left="567"/>
        <w:rPr>
          <w:rFonts w:ascii="Arial" w:hAnsi="Arial" w:cs="Arial"/>
          <w:bCs/>
          <w:sz w:val="22"/>
          <w:szCs w:val="22"/>
        </w:rPr>
      </w:pPr>
      <w:r>
        <w:rPr>
          <w:rFonts w:ascii="Arial" w:hAnsi="Arial" w:cs="Arial"/>
          <w:bCs/>
          <w:sz w:val="22"/>
          <w:szCs w:val="22"/>
        </w:rPr>
        <w:t>Members were advised that the next meeting of the LCDC would be held at 2pm on Tuesday, 18</w:t>
      </w:r>
      <w:r w:rsidRPr="00A35FB9">
        <w:rPr>
          <w:rFonts w:ascii="Arial" w:hAnsi="Arial" w:cs="Arial"/>
          <w:bCs/>
          <w:sz w:val="22"/>
          <w:szCs w:val="22"/>
          <w:vertAlign w:val="superscript"/>
        </w:rPr>
        <w:t>th</w:t>
      </w:r>
      <w:r>
        <w:rPr>
          <w:rFonts w:ascii="Arial" w:hAnsi="Arial" w:cs="Arial"/>
          <w:bCs/>
          <w:sz w:val="22"/>
          <w:szCs w:val="22"/>
        </w:rPr>
        <w:t xml:space="preserve"> December in County House, </w:t>
      </w:r>
      <w:proofErr w:type="spellStart"/>
      <w:r>
        <w:rPr>
          <w:rFonts w:ascii="Arial" w:hAnsi="Arial" w:cs="Arial"/>
          <w:bCs/>
          <w:sz w:val="22"/>
          <w:szCs w:val="22"/>
        </w:rPr>
        <w:t>Lifford</w:t>
      </w:r>
      <w:proofErr w:type="spellEnd"/>
      <w:r>
        <w:rPr>
          <w:rFonts w:ascii="Arial" w:hAnsi="Arial" w:cs="Arial"/>
          <w:bCs/>
          <w:sz w:val="22"/>
          <w:szCs w:val="22"/>
        </w:rPr>
        <w:t>, and directly followed by the LAG meeting at 3pm.</w:t>
      </w:r>
    </w:p>
    <w:p w:rsidR="00A35FB9" w:rsidRDefault="00A35FB9" w:rsidP="009172EF">
      <w:pPr>
        <w:pStyle w:val="Default"/>
        <w:ind w:left="567"/>
        <w:rPr>
          <w:rFonts w:ascii="Arial" w:hAnsi="Arial" w:cs="Arial"/>
          <w:bCs/>
          <w:sz w:val="22"/>
          <w:szCs w:val="22"/>
        </w:rPr>
      </w:pPr>
    </w:p>
    <w:p w:rsidR="00A35FB9" w:rsidRDefault="00A35FB9" w:rsidP="009172EF">
      <w:pPr>
        <w:pStyle w:val="Default"/>
        <w:ind w:left="567"/>
        <w:rPr>
          <w:rFonts w:ascii="Arial" w:hAnsi="Arial" w:cs="Arial"/>
          <w:bCs/>
          <w:sz w:val="22"/>
          <w:szCs w:val="22"/>
        </w:rPr>
      </w:pPr>
      <w:r>
        <w:rPr>
          <w:rFonts w:ascii="Arial" w:hAnsi="Arial" w:cs="Arial"/>
          <w:bCs/>
          <w:sz w:val="22"/>
          <w:szCs w:val="22"/>
        </w:rPr>
        <w:t>This concluded the business of the meeting.</w:t>
      </w:r>
    </w:p>
    <w:p w:rsidR="009B4F7F" w:rsidRPr="009172EF" w:rsidRDefault="009B4F7F" w:rsidP="009172EF">
      <w:pPr>
        <w:pStyle w:val="Default"/>
        <w:ind w:left="567"/>
        <w:rPr>
          <w:rFonts w:ascii="Arial" w:hAnsi="Arial" w:cs="Arial"/>
          <w:bCs/>
          <w:sz w:val="22"/>
          <w:szCs w:val="22"/>
        </w:rPr>
      </w:pPr>
    </w:p>
    <w:sectPr w:rsidR="009B4F7F" w:rsidRPr="009172EF" w:rsidSect="009351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70667"/>
    <w:multiLevelType w:val="multilevel"/>
    <w:tmpl w:val="A25C5420"/>
    <w:lvl w:ilvl="0">
      <w:start w:val="1"/>
      <w:numFmt w:val="decimal"/>
      <w:lvlText w:val="%1."/>
      <w:lvlJc w:val="left"/>
      <w:pPr>
        <w:ind w:left="2204" w:hanging="360"/>
      </w:pPr>
      <w:rPr>
        <w:rFonts w:hint="default"/>
        <w:b/>
        <w:i w:val="0"/>
      </w:rPr>
    </w:lvl>
    <w:lvl w:ilvl="1">
      <w:start w:val="1"/>
      <w:numFmt w:val="decimal"/>
      <w:isLgl/>
      <w:lvlText w:val="%1.%2"/>
      <w:lvlJc w:val="left"/>
      <w:pPr>
        <w:ind w:left="2204"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1">
    <w:nsid w:val="602A06D4"/>
    <w:multiLevelType w:val="hybridMultilevel"/>
    <w:tmpl w:val="60CCC91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6302"/>
    <w:rsid w:val="002A7512"/>
    <w:rsid w:val="006D6302"/>
    <w:rsid w:val="00795FA9"/>
    <w:rsid w:val="009172EF"/>
    <w:rsid w:val="00935100"/>
    <w:rsid w:val="009B4F7F"/>
    <w:rsid w:val="00A3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302"/>
    <w:pPr>
      <w:spacing w:after="0" w:line="240" w:lineRule="auto"/>
    </w:pPr>
    <w:rPr>
      <w:rFonts w:ascii="Calibri" w:hAnsi="Calibri" w:cs="Calibri"/>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6D6302"/>
    <w:pPr>
      <w:ind w:left="720"/>
    </w:pPr>
    <w:rPr>
      <w:rFonts w:eastAsia="Calibri" w:cs="Times New Roman"/>
    </w:rPr>
  </w:style>
  <w:style w:type="paragraph" w:customStyle="1" w:styleId="Default">
    <w:name w:val="Default"/>
    <w:rsid w:val="006D6302"/>
    <w:pPr>
      <w:autoSpaceDE w:val="0"/>
      <w:autoSpaceDN w:val="0"/>
      <w:adjustRightInd w:val="0"/>
      <w:spacing w:after="0" w:line="240" w:lineRule="auto"/>
    </w:pPr>
    <w:rPr>
      <w:rFonts w:ascii="Tahoma" w:eastAsia="Calibri" w:hAnsi="Tahoma" w:cs="Tahoma"/>
      <w:color w:val="000000"/>
      <w:sz w:val="24"/>
      <w:szCs w:val="24"/>
      <w:lang w:val="en-IE"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6D6302"/>
    <w:rPr>
      <w:rFonts w:ascii="Calibri" w:eastAsia="Calibri" w:hAnsi="Calibri" w:cs="Times New Roman"/>
      <w:lang w:val="en-IE" w:eastAsia="en-IE"/>
    </w:rPr>
  </w:style>
  <w:style w:type="paragraph" w:styleId="BalloonText">
    <w:name w:val="Balloon Text"/>
    <w:basedOn w:val="Normal"/>
    <w:link w:val="BalloonTextChar"/>
    <w:uiPriority w:val="99"/>
    <w:semiHidden/>
    <w:unhideWhenUsed/>
    <w:rsid w:val="006D6302"/>
    <w:rPr>
      <w:rFonts w:ascii="Tahoma" w:hAnsi="Tahoma" w:cs="Tahoma"/>
      <w:sz w:val="16"/>
      <w:szCs w:val="16"/>
    </w:rPr>
  </w:style>
  <w:style w:type="character" w:customStyle="1" w:styleId="BalloonTextChar">
    <w:name w:val="Balloon Text Char"/>
    <w:basedOn w:val="DefaultParagraphFont"/>
    <w:link w:val="BalloonText"/>
    <w:uiPriority w:val="99"/>
    <w:semiHidden/>
    <w:rsid w:val="006D6302"/>
    <w:rPr>
      <w:rFonts w:ascii="Tahoma" w:hAnsi="Tahoma" w:cs="Tahoma"/>
      <w:sz w:val="16"/>
      <w:szCs w:val="16"/>
      <w:lang w:val="en-IE"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kmcgowan</dc:creator>
  <cp:lastModifiedBy>kmcgowan</cp:lastModifiedBy>
  <cp:revision>1</cp:revision>
  <dcterms:created xsi:type="dcterms:W3CDTF">2018-11-20T14:54:00Z</dcterms:created>
  <dcterms:modified xsi:type="dcterms:W3CDTF">2018-11-20T15:48:00Z</dcterms:modified>
</cp:coreProperties>
</file>